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DE29" w14:textId="77777777" w:rsidR="00E14EAC" w:rsidRDefault="00E14EAC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</w:p>
    <w:p w14:paraId="3ED27F1F" w14:textId="77777777" w:rsidR="00767796" w:rsidRPr="00E14EAC" w:rsidRDefault="0054737A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96AEBED" wp14:editId="45E9D2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7420" cy="774700"/>
            <wp:effectExtent l="0" t="0" r="5080" b="6350"/>
            <wp:wrapSquare wrapText="bothSides"/>
            <wp:docPr id="1" name="Рисунок 1" descr="Как правильно закапывать глазные капли? Советы офтальм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закапывать глазные капли? Советы офтальм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45" cy="7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96" w:rsidRPr="00E14EAC">
        <w:rPr>
          <w:rFonts w:asciiTheme="minorHAnsi" w:hAnsiTheme="minorHAnsi" w:cstheme="minorHAnsi"/>
          <w:color w:val="000000"/>
        </w:rPr>
        <w:t>1.    Приготовьте флакон с глазными каплями.</w:t>
      </w:r>
    </w:p>
    <w:p w14:paraId="2C6392E4" w14:textId="0446EC1C" w:rsidR="00767796" w:rsidRPr="00E14EAC" w:rsidRDefault="002C29C7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363DEF9D" wp14:editId="011E35D4">
            <wp:simplePos x="0" y="0"/>
            <wp:positionH relativeFrom="margin">
              <wp:align>left</wp:align>
            </wp:positionH>
            <wp:positionV relativeFrom="paragraph">
              <wp:posOffset>610235</wp:posOffset>
            </wp:positionV>
            <wp:extent cx="926465" cy="736600"/>
            <wp:effectExtent l="0" t="0" r="6985" b="6350"/>
            <wp:wrapSquare wrapText="bothSides"/>
            <wp:docPr id="2" name="Рисунок 2" descr="Картинки по запросу запрокинуть голову наз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прокинуть голову назад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8" t="-478" r="16198" b="5166"/>
                    <a:stretch/>
                  </pic:blipFill>
                  <pic:spPr bwMode="auto">
                    <a:xfrm>
                      <a:off x="0" y="0"/>
                      <a:ext cx="9264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96" w:rsidRPr="00E14EAC">
        <w:rPr>
          <w:rFonts w:asciiTheme="minorHAnsi" w:hAnsiTheme="minorHAnsi" w:cstheme="minorHAnsi"/>
          <w:color w:val="000000"/>
        </w:rPr>
        <w:t>2.    Обязательно вымойте с мылом руки. При закапывании важно не касаться флакон</w:t>
      </w:r>
      <w:r w:rsidR="001B2177">
        <w:rPr>
          <w:rFonts w:asciiTheme="minorHAnsi" w:hAnsiTheme="minorHAnsi" w:cstheme="minorHAnsi"/>
          <w:color w:val="000000"/>
        </w:rPr>
        <w:t>ом</w:t>
      </w:r>
      <w:r w:rsidR="00767796" w:rsidRPr="00E14EAC">
        <w:rPr>
          <w:rFonts w:asciiTheme="minorHAnsi" w:hAnsiTheme="minorHAnsi" w:cstheme="minorHAnsi"/>
          <w:color w:val="000000"/>
        </w:rPr>
        <w:t xml:space="preserve"> век, ресниц и посторонних предметов.</w:t>
      </w:r>
    </w:p>
    <w:p w14:paraId="03070B60" w14:textId="77777777" w:rsidR="00767796" w:rsidRPr="00E14EAC" w:rsidRDefault="00767796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color w:val="000000"/>
        </w:rPr>
        <w:t>3.    Закапывать капли в глаз можно в любом удобном для вас положении, лучше сидя или лежа на спине.</w:t>
      </w:r>
    </w:p>
    <w:p w14:paraId="404C0D7C" w14:textId="77777777" w:rsidR="00767796" w:rsidRPr="00E14EAC" w:rsidRDefault="002C29C7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F03A6AE" wp14:editId="4A1E68E8">
            <wp:simplePos x="0" y="0"/>
            <wp:positionH relativeFrom="margin">
              <wp:posOffset>0</wp:posOffset>
            </wp:positionH>
            <wp:positionV relativeFrom="paragraph">
              <wp:posOffset>271145</wp:posOffset>
            </wp:positionV>
            <wp:extent cx="933450" cy="696595"/>
            <wp:effectExtent l="0" t="0" r="0" b="8255"/>
            <wp:wrapSquare wrapText="bothSides"/>
            <wp:docPr id="3" name="Рисунок 3" descr="http://medbe.ru/upload/medialibrary/524/%D0%A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be.ru/upload/medialibrary/524/%D0%A1%D0%BD%D0%B8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EAC" w:rsidRPr="00E14EAC">
        <w:rPr>
          <w:rFonts w:asciiTheme="minorHAnsi" w:hAnsiTheme="minorHAnsi" w:cstheme="minorHAnsi"/>
          <w:color w:val="000000"/>
        </w:rPr>
        <w:t xml:space="preserve"> </w:t>
      </w:r>
      <w:r w:rsidR="00767796" w:rsidRPr="00E14EAC">
        <w:rPr>
          <w:rFonts w:asciiTheme="minorHAnsi" w:hAnsiTheme="minorHAnsi" w:cstheme="minorHAnsi"/>
          <w:color w:val="000000"/>
        </w:rPr>
        <w:t>4.    Откройте флакон и поднесите к открытому глазу. Постарайтесь не касаться век и ресниц.</w:t>
      </w:r>
    </w:p>
    <w:p w14:paraId="40AE1CF3" w14:textId="5AEA7FE3" w:rsidR="00767796" w:rsidRPr="00E14EAC" w:rsidRDefault="00767796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color w:val="000000"/>
        </w:rPr>
        <w:t>5.    Смотрите вверх и пальцем свободной руки несильно оттяните вниз нижнее веко.</w:t>
      </w:r>
    </w:p>
    <w:p w14:paraId="72996B05" w14:textId="472E8F7C" w:rsidR="00767796" w:rsidRPr="00E14EAC" w:rsidRDefault="00767796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44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0BAB6FDD" wp14:editId="4AEF341F">
            <wp:simplePos x="0" y="0"/>
            <wp:positionH relativeFrom="margin">
              <wp:posOffset>12700</wp:posOffset>
            </wp:positionH>
            <wp:positionV relativeFrom="paragraph">
              <wp:posOffset>236220</wp:posOffset>
            </wp:positionV>
            <wp:extent cx="926465" cy="685165"/>
            <wp:effectExtent l="0" t="0" r="6985" b="635"/>
            <wp:wrapTight wrapText="bothSides">
              <wp:wrapPolygon edited="0">
                <wp:start x="0" y="0"/>
                <wp:lineTo x="0" y="21019"/>
                <wp:lineTo x="21319" y="21019"/>
                <wp:lineTo x="21319" y="0"/>
                <wp:lineTo x="0" y="0"/>
              </wp:wrapPolygon>
            </wp:wrapTight>
            <wp:docPr id="4" name="Рисунок 4" descr="http://lechim-nedug.ru/image/data/lechim-glaza/zakapyvanie-v-glaz/zakapyvanie-v-glaz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chim-nedug.ru/image/data/lechim-glaza/zakapyvanie-v-glaz/zakapyvanie-v-glaz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3"/>
                    <a:stretch/>
                  </pic:blipFill>
                  <pic:spPr bwMode="auto">
                    <a:xfrm>
                      <a:off x="0" y="0"/>
                      <a:ext cx="9264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EAC">
        <w:rPr>
          <w:rFonts w:asciiTheme="minorHAnsi" w:hAnsiTheme="minorHAnsi" w:cstheme="minorHAnsi"/>
          <w:color w:val="000000"/>
        </w:rPr>
        <w:t xml:space="preserve">    </w:t>
      </w:r>
      <w:r w:rsidRPr="00E14EAC">
        <w:rPr>
          <w:rFonts w:asciiTheme="minorHAnsi" w:hAnsiTheme="minorHAnsi" w:cstheme="minorHAnsi"/>
          <w:color w:val="000000"/>
        </w:rPr>
        <w:t xml:space="preserve">6.    Мягким движением сожмите флакон и </w:t>
      </w:r>
      <w:r w:rsidR="001B2177">
        <w:rPr>
          <w:rFonts w:asciiTheme="minorHAnsi" w:hAnsiTheme="minorHAnsi" w:cstheme="minorHAnsi"/>
          <w:color w:val="000000"/>
        </w:rPr>
        <w:t>за</w:t>
      </w:r>
      <w:r w:rsidRPr="00E14EAC">
        <w:rPr>
          <w:rFonts w:asciiTheme="minorHAnsi" w:hAnsiTheme="minorHAnsi" w:cstheme="minorHAnsi"/>
          <w:color w:val="000000"/>
        </w:rPr>
        <w:t>кап</w:t>
      </w:r>
      <w:r w:rsidR="001B2177">
        <w:rPr>
          <w:rFonts w:asciiTheme="minorHAnsi" w:hAnsiTheme="minorHAnsi" w:cstheme="minorHAnsi"/>
          <w:color w:val="000000"/>
        </w:rPr>
        <w:t>ай</w:t>
      </w:r>
      <w:r w:rsidRPr="00E14EAC">
        <w:rPr>
          <w:rFonts w:asciiTheme="minorHAnsi" w:hAnsiTheme="minorHAnsi" w:cstheme="minorHAnsi"/>
          <w:color w:val="000000"/>
        </w:rPr>
        <w:t xml:space="preserve">те в глаз одну каплю </w:t>
      </w:r>
      <w:r w:rsidR="001B2177">
        <w:rPr>
          <w:rFonts w:asciiTheme="minorHAnsi" w:hAnsiTheme="minorHAnsi" w:cstheme="minorHAnsi"/>
          <w:color w:val="000000"/>
        </w:rPr>
        <w:t>из флакона</w:t>
      </w:r>
      <w:r w:rsidRPr="00E14EAC">
        <w:rPr>
          <w:rFonts w:asciiTheme="minorHAnsi" w:hAnsiTheme="minorHAnsi" w:cstheme="minorHAnsi"/>
          <w:color w:val="000000"/>
        </w:rPr>
        <w:t>. Одной капли лекарства достаточно для лечебного эффекта. Если вы не уверены, что  закапали правильно, то можете закапать две капли.</w:t>
      </w:r>
    </w:p>
    <w:p w14:paraId="02AB895E" w14:textId="77777777" w:rsidR="00767796" w:rsidRPr="00E14EAC" w:rsidRDefault="002C29C7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5AF6400" wp14:editId="449C2C91">
            <wp:simplePos x="0" y="0"/>
            <wp:positionH relativeFrom="margin">
              <wp:posOffset>11430</wp:posOffset>
            </wp:positionH>
            <wp:positionV relativeFrom="paragraph">
              <wp:posOffset>82550</wp:posOffset>
            </wp:positionV>
            <wp:extent cx="926465" cy="691515"/>
            <wp:effectExtent l="0" t="0" r="6985" b="0"/>
            <wp:wrapSquare wrapText="bothSides"/>
            <wp:docPr id="5" name="Рисунок 5" descr="http://ichef-1.bbci.co.uk/news/ws/624/amz/worldservice/live/assets/images/2015/05/07/150507105825_sleep_eye_closed_624x351_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hef-1.bbci.co.uk/news/ws/624/amz/worldservice/live/assets/images/2015/05/07/150507105825_sleep_eye_closed_624x351_thinksto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-1224" r="17747" b="1224"/>
                    <a:stretch/>
                  </pic:blipFill>
                  <pic:spPr bwMode="auto">
                    <a:xfrm>
                      <a:off x="0" y="0"/>
                      <a:ext cx="9264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96" w:rsidRPr="00E14EAC">
        <w:rPr>
          <w:rFonts w:asciiTheme="minorHAnsi" w:hAnsiTheme="minorHAnsi" w:cstheme="minorHAnsi"/>
          <w:color w:val="000000"/>
        </w:rPr>
        <w:t>7.    После закап</w:t>
      </w:r>
      <w:r w:rsidR="00E14EAC" w:rsidRPr="00E14EAC">
        <w:rPr>
          <w:rFonts w:asciiTheme="minorHAnsi" w:hAnsiTheme="minorHAnsi" w:cstheme="minorHAnsi"/>
          <w:color w:val="000000"/>
        </w:rPr>
        <w:t>ывания не следует сжимать веки</w:t>
      </w:r>
      <w:r w:rsidR="00767796" w:rsidRPr="00E14EAC">
        <w:rPr>
          <w:rFonts w:asciiTheme="minorHAnsi" w:hAnsiTheme="minorHAnsi" w:cstheme="minorHAnsi"/>
          <w:color w:val="000000"/>
        </w:rPr>
        <w:t xml:space="preserve">, спокойно закройте глаза на </w:t>
      </w:r>
      <w:r w:rsidR="00E14EAC" w:rsidRPr="00E14EAC">
        <w:rPr>
          <w:rFonts w:asciiTheme="minorHAnsi" w:hAnsiTheme="minorHAnsi" w:cstheme="minorHAnsi"/>
          <w:color w:val="000000"/>
        </w:rPr>
        <w:t>несколько секунд</w:t>
      </w:r>
      <w:r w:rsidR="00767796" w:rsidRPr="00E14EAC">
        <w:rPr>
          <w:rFonts w:asciiTheme="minorHAnsi" w:hAnsiTheme="minorHAnsi" w:cstheme="minorHAnsi"/>
          <w:color w:val="000000"/>
        </w:rPr>
        <w:t>.</w:t>
      </w:r>
    </w:p>
    <w:p w14:paraId="09C19A04" w14:textId="68BADB9A" w:rsidR="00767796" w:rsidRDefault="00767796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 w:rsidRPr="00E14EAC">
        <w:rPr>
          <w:rFonts w:asciiTheme="minorHAnsi" w:hAnsiTheme="minorHAnsi" w:cstheme="minorHAnsi"/>
          <w:color w:val="000000"/>
        </w:rPr>
        <w:t xml:space="preserve">9.    В тех случаях, когда необходимо закапать несколько </w:t>
      </w:r>
      <w:r w:rsidR="001B2177">
        <w:rPr>
          <w:rFonts w:asciiTheme="minorHAnsi" w:hAnsiTheme="minorHAnsi" w:cstheme="minorHAnsi"/>
          <w:color w:val="000000"/>
        </w:rPr>
        <w:t xml:space="preserve">видов </w:t>
      </w:r>
      <w:r w:rsidRPr="00E14EAC">
        <w:rPr>
          <w:rFonts w:asciiTheme="minorHAnsi" w:hAnsiTheme="minorHAnsi" w:cstheme="minorHAnsi"/>
          <w:color w:val="000000"/>
        </w:rPr>
        <w:t>глазных капель, между закапываниями</w:t>
      </w:r>
      <w:r w:rsidR="00E14EAC" w:rsidRPr="00E14EAC">
        <w:rPr>
          <w:rFonts w:asciiTheme="minorHAnsi" w:hAnsiTheme="minorHAnsi" w:cstheme="minorHAnsi"/>
          <w:color w:val="000000"/>
        </w:rPr>
        <w:t xml:space="preserve"> </w:t>
      </w:r>
      <w:r w:rsidR="001B2177">
        <w:rPr>
          <w:rFonts w:asciiTheme="minorHAnsi" w:hAnsiTheme="minorHAnsi" w:cstheme="minorHAnsi"/>
          <w:color w:val="000000"/>
        </w:rPr>
        <w:t xml:space="preserve">из разных флаконов </w:t>
      </w:r>
      <w:r w:rsidR="00E14EAC" w:rsidRPr="00E14EAC">
        <w:rPr>
          <w:rFonts w:asciiTheme="minorHAnsi" w:hAnsiTheme="minorHAnsi" w:cstheme="minorHAnsi"/>
          <w:color w:val="000000"/>
        </w:rPr>
        <w:t>необходимо сделать перерыв в 2</w:t>
      </w:r>
      <w:r w:rsidRPr="00E14EAC">
        <w:rPr>
          <w:rFonts w:asciiTheme="minorHAnsi" w:hAnsiTheme="minorHAnsi" w:cstheme="minorHAnsi"/>
          <w:color w:val="000000"/>
        </w:rPr>
        <w:t>-</w:t>
      </w:r>
      <w:r w:rsidR="00E14EAC" w:rsidRPr="00E14EAC">
        <w:rPr>
          <w:rFonts w:asciiTheme="minorHAnsi" w:hAnsiTheme="minorHAnsi" w:cstheme="minorHAnsi"/>
          <w:color w:val="000000"/>
        </w:rPr>
        <w:t>3</w:t>
      </w:r>
      <w:r w:rsidRPr="00E14EAC">
        <w:rPr>
          <w:rFonts w:asciiTheme="minorHAnsi" w:hAnsiTheme="minorHAnsi" w:cstheme="minorHAnsi"/>
          <w:color w:val="000000"/>
        </w:rPr>
        <w:t xml:space="preserve"> минут</w:t>
      </w:r>
      <w:r w:rsidR="00E14EAC" w:rsidRPr="00E14EAC">
        <w:rPr>
          <w:rFonts w:asciiTheme="minorHAnsi" w:hAnsiTheme="minorHAnsi" w:cstheme="minorHAnsi"/>
          <w:color w:val="000000"/>
        </w:rPr>
        <w:t>ы</w:t>
      </w:r>
      <w:r w:rsidRPr="00E14EAC">
        <w:rPr>
          <w:rFonts w:asciiTheme="minorHAnsi" w:hAnsiTheme="minorHAnsi" w:cstheme="minorHAnsi"/>
          <w:color w:val="000000"/>
        </w:rPr>
        <w:t>.</w:t>
      </w:r>
    </w:p>
    <w:p w14:paraId="638792A9" w14:textId="1CEEE115" w:rsidR="001B2177" w:rsidRPr="00E14EAC" w:rsidRDefault="001B2177" w:rsidP="00E14EAC">
      <w:pPr>
        <w:pStyle w:val="a4"/>
        <w:shd w:val="clear" w:color="auto" w:fill="FFFFFF"/>
        <w:spacing w:before="0" w:beforeAutospacing="0" w:after="210" w:afterAutospacing="0" w:line="256" w:lineRule="atLeast"/>
        <w:ind w:left="1560" w:hanging="15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 xml:space="preserve">10. Обратите внимание на </w:t>
      </w:r>
      <w:r w:rsidR="006C622B">
        <w:rPr>
          <w:rFonts w:asciiTheme="minorHAnsi" w:hAnsiTheme="minorHAnsi" w:cstheme="minorHAnsi"/>
          <w:color w:val="000000"/>
        </w:rPr>
        <w:t xml:space="preserve">очередность </w:t>
      </w:r>
      <w:r>
        <w:rPr>
          <w:rFonts w:asciiTheme="minorHAnsi" w:hAnsiTheme="minorHAnsi" w:cstheme="minorHAnsi"/>
          <w:color w:val="000000"/>
        </w:rPr>
        <w:t xml:space="preserve"> закапывания. </w:t>
      </w:r>
      <w:r w:rsidR="006C622B">
        <w:rPr>
          <w:rFonts w:asciiTheme="minorHAnsi" w:hAnsiTheme="minorHAnsi" w:cstheme="minorHAnsi"/>
          <w:color w:val="000000"/>
        </w:rPr>
        <w:t xml:space="preserve">Проще всего закапывать разные капли по </w:t>
      </w:r>
      <w:r>
        <w:rPr>
          <w:rFonts w:asciiTheme="minorHAnsi" w:hAnsiTheme="minorHAnsi" w:cstheme="minorHAnsi"/>
          <w:color w:val="000000"/>
        </w:rPr>
        <w:t>порядку согласно списку назначений</w:t>
      </w:r>
      <w:r w:rsidR="006C622B">
        <w:rPr>
          <w:rFonts w:asciiTheme="minorHAnsi" w:hAnsiTheme="minorHAnsi" w:cstheme="minorHAnsi"/>
          <w:color w:val="000000"/>
        </w:rPr>
        <w:t>. Также важно закапывать капли в одно и то же время в течение дня</w:t>
      </w:r>
    </w:p>
    <w:p w14:paraId="633E4E24" w14:textId="77777777" w:rsidR="00F16E8B" w:rsidRPr="00767796" w:rsidRDefault="00F16E8B" w:rsidP="00E14EAC">
      <w:pPr>
        <w:shd w:val="clear" w:color="auto" w:fill="FFFFFF"/>
        <w:spacing w:after="0" w:line="315" w:lineRule="atLeast"/>
        <w:ind w:left="1560" w:hanging="1560"/>
        <w:rPr>
          <w:rFonts w:cstheme="minorHAnsi"/>
          <w:b/>
          <w:sz w:val="24"/>
          <w:szCs w:val="24"/>
        </w:rPr>
      </w:pPr>
    </w:p>
    <w:p w14:paraId="68489EDF" w14:textId="77777777" w:rsidR="00F16E8B" w:rsidRPr="00F16E8B" w:rsidRDefault="00F16E8B" w:rsidP="00F16E8B">
      <w:pPr>
        <w:jc w:val="center"/>
        <w:rPr>
          <w:rFonts w:cs="Horev CLM"/>
          <w:b/>
        </w:rPr>
      </w:pPr>
    </w:p>
    <w:p w14:paraId="4503BFD5" w14:textId="77777777" w:rsidR="00F16E8B" w:rsidRPr="00F16E8B" w:rsidRDefault="00F16E8B" w:rsidP="00F16E8B">
      <w:pPr>
        <w:jc w:val="center"/>
        <w:rPr>
          <w:rFonts w:cs="Horev CLM"/>
          <w:b/>
        </w:rPr>
      </w:pPr>
    </w:p>
    <w:p w14:paraId="3BE31AA8" w14:textId="77777777" w:rsidR="00F16E8B" w:rsidRPr="00F16E8B" w:rsidRDefault="00F16E8B" w:rsidP="00F16E8B">
      <w:pPr>
        <w:jc w:val="center"/>
        <w:rPr>
          <w:rFonts w:cs="Horev CLM"/>
          <w:b/>
        </w:rPr>
      </w:pPr>
    </w:p>
    <w:p w14:paraId="1282756D" w14:textId="77777777" w:rsidR="00F16E8B" w:rsidRPr="00F16E8B" w:rsidRDefault="00F16E8B" w:rsidP="00F16E8B">
      <w:pPr>
        <w:jc w:val="center"/>
        <w:rPr>
          <w:rFonts w:cs="Horev CLM"/>
          <w:b/>
        </w:rPr>
      </w:pPr>
    </w:p>
    <w:p w14:paraId="31DF9AA2" w14:textId="77777777" w:rsidR="00F16E8B" w:rsidRPr="00F16E8B" w:rsidRDefault="00F16E8B" w:rsidP="00F16E8B">
      <w:pPr>
        <w:jc w:val="center"/>
        <w:rPr>
          <w:rFonts w:cs="Horev CLM"/>
          <w:b/>
        </w:rPr>
      </w:pPr>
    </w:p>
    <w:p w14:paraId="6A3C0FFE" w14:textId="77777777" w:rsidR="00F16E8B" w:rsidRPr="00F16E8B" w:rsidRDefault="00F16E8B" w:rsidP="00F16E8B">
      <w:pPr>
        <w:jc w:val="center"/>
        <w:rPr>
          <w:rFonts w:cs="Horev CLM"/>
          <w:b/>
        </w:rPr>
      </w:pPr>
    </w:p>
    <w:p w14:paraId="1D3E66A1" w14:textId="77777777" w:rsidR="00F16E8B" w:rsidRPr="00F16E8B" w:rsidRDefault="00F16E8B" w:rsidP="00F16E8B">
      <w:pPr>
        <w:jc w:val="center"/>
        <w:rPr>
          <w:rFonts w:cs="Horev CLM"/>
          <w:b/>
        </w:rPr>
      </w:pPr>
      <w:r w:rsidRPr="00F16E8B">
        <w:rPr>
          <w:rFonts w:cs="Horev CLM"/>
          <w:b/>
        </w:rPr>
        <w:t>ПАМЯТКА ПАЦИЕНТУ</w:t>
      </w:r>
    </w:p>
    <w:p w14:paraId="151B99C3" w14:textId="5DA6B656" w:rsidR="00F16E8B" w:rsidRDefault="00F16E8B" w:rsidP="00D355FA">
      <w:pPr>
        <w:jc w:val="center"/>
        <w:rPr>
          <w:rFonts w:cs="Horev CLM"/>
          <w:b/>
        </w:rPr>
      </w:pPr>
      <w:r w:rsidRPr="00F16E8B">
        <w:rPr>
          <w:rFonts w:cs="Horev CLM"/>
          <w:b/>
        </w:rPr>
        <w:t xml:space="preserve">ПОСЛЕ </w:t>
      </w:r>
      <w:r w:rsidR="00D355FA">
        <w:rPr>
          <w:rFonts w:cs="Horev CLM"/>
          <w:b/>
        </w:rPr>
        <w:t>ОПЕРАТИВНОГО ЛЕЧЕНИЯ</w:t>
      </w:r>
    </w:p>
    <w:p w14:paraId="5EE67EEB" w14:textId="77777777" w:rsidR="00F16E8B" w:rsidRDefault="00F16E8B" w:rsidP="00F16E8B">
      <w:pPr>
        <w:jc w:val="center"/>
        <w:rPr>
          <w:rFonts w:cs="Horev CLM"/>
          <w:b/>
        </w:rPr>
      </w:pPr>
    </w:p>
    <w:p w14:paraId="4B9FD63C" w14:textId="77777777" w:rsidR="00F16E8B" w:rsidRDefault="00F16E8B" w:rsidP="00F16E8B">
      <w:pPr>
        <w:jc w:val="center"/>
        <w:rPr>
          <w:rFonts w:cs="Horev CLM"/>
          <w:b/>
        </w:rPr>
      </w:pPr>
    </w:p>
    <w:p w14:paraId="4DEAA5F8" w14:textId="77777777" w:rsidR="00F16E8B" w:rsidRDefault="00F16E8B" w:rsidP="00F16E8B">
      <w:pPr>
        <w:jc w:val="center"/>
        <w:rPr>
          <w:rFonts w:cs="Horev CLM"/>
          <w:b/>
        </w:rPr>
      </w:pPr>
    </w:p>
    <w:p w14:paraId="3DEE03B2" w14:textId="77777777" w:rsidR="00F16E8B" w:rsidRDefault="00F16E8B" w:rsidP="00F16E8B">
      <w:pPr>
        <w:jc w:val="center"/>
        <w:rPr>
          <w:rFonts w:cs="Horev CLM"/>
          <w:b/>
        </w:rPr>
      </w:pPr>
    </w:p>
    <w:p w14:paraId="6F108D04" w14:textId="77777777" w:rsidR="00F16E8B" w:rsidRDefault="00F16E8B" w:rsidP="00F16E8B">
      <w:pPr>
        <w:jc w:val="center"/>
        <w:rPr>
          <w:rFonts w:cs="Horev CLM"/>
          <w:b/>
        </w:rPr>
      </w:pPr>
    </w:p>
    <w:p w14:paraId="68FECBFC" w14:textId="77777777" w:rsidR="00F16E8B" w:rsidRDefault="00F16E8B" w:rsidP="00F16E8B">
      <w:pPr>
        <w:jc w:val="center"/>
        <w:rPr>
          <w:rFonts w:cs="Horev CLM"/>
          <w:b/>
        </w:rPr>
      </w:pPr>
    </w:p>
    <w:p w14:paraId="11E4745E" w14:textId="77777777" w:rsidR="00F16E8B" w:rsidRDefault="00F16E8B" w:rsidP="00F16E8B">
      <w:pPr>
        <w:jc w:val="center"/>
        <w:rPr>
          <w:rFonts w:cs="Horev CLM"/>
          <w:b/>
        </w:rPr>
      </w:pPr>
    </w:p>
    <w:p w14:paraId="0450EA42" w14:textId="77777777" w:rsidR="00F16E8B" w:rsidRDefault="00F16E8B" w:rsidP="00F16E8B">
      <w:pPr>
        <w:jc w:val="center"/>
        <w:rPr>
          <w:rFonts w:cs="Horev CLM"/>
          <w:b/>
        </w:rPr>
      </w:pPr>
    </w:p>
    <w:p w14:paraId="2F378A9E" w14:textId="77777777" w:rsidR="00D41A87" w:rsidRDefault="00D41A87" w:rsidP="00F16E8B">
      <w:pPr>
        <w:jc w:val="center"/>
        <w:rPr>
          <w:rFonts w:cs="Horev CLM"/>
          <w:b/>
        </w:rPr>
      </w:pPr>
    </w:p>
    <w:p w14:paraId="00CDA26C" w14:textId="77777777" w:rsidR="00F16E8B" w:rsidRDefault="00F16E8B" w:rsidP="00F16E8B">
      <w:pPr>
        <w:jc w:val="center"/>
        <w:rPr>
          <w:rFonts w:cs="Horev CLM"/>
          <w:b/>
        </w:rPr>
      </w:pPr>
    </w:p>
    <w:p w14:paraId="6BDCC699" w14:textId="77777777" w:rsidR="00F16E8B" w:rsidRDefault="00F16E8B" w:rsidP="00F16E8B">
      <w:pPr>
        <w:jc w:val="center"/>
        <w:rPr>
          <w:rFonts w:cs="Horev CLM"/>
          <w:b/>
        </w:rPr>
      </w:pPr>
    </w:p>
    <w:p w14:paraId="1DA31060" w14:textId="77777777" w:rsidR="00F16E8B" w:rsidRDefault="00F16E8B" w:rsidP="00F16E8B">
      <w:pPr>
        <w:jc w:val="center"/>
        <w:rPr>
          <w:rFonts w:cs="Horev CLM"/>
          <w:b/>
        </w:rPr>
      </w:pPr>
    </w:p>
    <w:p w14:paraId="13B7F93C" w14:textId="5FADE7BE" w:rsidR="00F16E8B" w:rsidRDefault="00F16E8B" w:rsidP="00F16E8B">
      <w:pPr>
        <w:jc w:val="center"/>
      </w:pPr>
      <w:r>
        <w:rPr>
          <w:rFonts w:cs="Horev CLM"/>
          <w:b/>
        </w:rPr>
        <w:t>ВАШ СЛЕДУЮЩИЙ ВИЗИТ К ВРАЧУ:</w:t>
      </w:r>
      <w:r w:rsidR="00E14EAC">
        <w:rPr>
          <w:rFonts w:cs="Horev CLM"/>
          <w:b/>
        </w:rPr>
        <w:t xml:space="preserve"> ______________________</w:t>
      </w:r>
      <w:r>
        <w:rPr>
          <w:rFonts w:cs="Horev CLM"/>
          <w:b/>
        </w:rPr>
        <w:t>_________</w:t>
      </w:r>
      <w:r w:rsidR="0054737A" w:rsidRPr="0054737A">
        <w:t xml:space="preserve"> </w:t>
      </w:r>
    </w:p>
    <w:p w14:paraId="2DA05072" w14:textId="77777777" w:rsidR="00D355FA" w:rsidRDefault="00D355FA" w:rsidP="00F16E8B">
      <w:pPr>
        <w:jc w:val="center"/>
      </w:pPr>
    </w:p>
    <w:p w14:paraId="13E13BC8" w14:textId="77777777" w:rsidR="00E14EAC" w:rsidRPr="00E14EAC" w:rsidRDefault="00E14EAC" w:rsidP="00E14EAC">
      <w:pPr>
        <w:ind w:left="-284"/>
        <w:rPr>
          <w:rFonts w:cs="Horev CLM"/>
          <w:b/>
          <w:sz w:val="24"/>
        </w:rPr>
      </w:pPr>
      <w:r w:rsidRPr="00E14EAC">
        <w:rPr>
          <w:rFonts w:cs="Horev CLM"/>
          <w:b/>
          <w:sz w:val="24"/>
        </w:rPr>
        <w:lastRenderedPageBreak/>
        <w:t>Первые дни после операции- Ранний послеоперационный период</w:t>
      </w:r>
    </w:p>
    <w:p w14:paraId="42BF17FC" w14:textId="70C5018B" w:rsidR="00E14EAC" w:rsidRDefault="00E14EAC" w:rsidP="00E14EAC">
      <w:pPr>
        <w:rPr>
          <w:rFonts w:cs="Horev CLM"/>
          <w:sz w:val="24"/>
        </w:rPr>
      </w:pPr>
      <w:r w:rsidRPr="00E14EAC">
        <w:rPr>
          <w:rFonts w:cs="Horev CLM"/>
          <w:sz w:val="24"/>
        </w:rPr>
        <w:t>Очень важно</w:t>
      </w:r>
      <w:r w:rsidR="006C622B">
        <w:rPr>
          <w:rFonts w:cs="Horev CLM"/>
          <w:sz w:val="24"/>
        </w:rPr>
        <w:t xml:space="preserve"> </w:t>
      </w:r>
      <w:r w:rsidR="006C622B" w:rsidRPr="00E14EAC">
        <w:rPr>
          <w:rFonts w:cs="Horev CLM"/>
          <w:sz w:val="24"/>
        </w:rPr>
        <w:t>начать закапывать</w:t>
      </w:r>
      <w:r w:rsidR="00B43680">
        <w:rPr>
          <w:rFonts w:cs="Horev CLM"/>
          <w:sz w:val="24"/>
        </w:rPr>
        <w:t xml:space="preserve"> капли </w:t>
      </w:r>
      <w:r w:rsidR="00B43680" w:rsidRPr="00E14EAC">
        <w:rPr>
          <w:rFonts w:cs="Horev CLM"/>
          <w:sz w:val="24"/>
        </w:rPr>
        <w:t>в первые сутки</w:t>
      </w:r>
      <w:r w:rsidR="00B43680">
        <w:rPr>
          <w:rFonts w:cs="Horev CLM"/>
          <w:sz w:val="24"/>
        </w:rPr>
        <w:t xml:space="preserve"> </w:t>
      </w:r>
      <w:r>
        <w:rPr>
          <w:rFonts w:cs="Horev CLM"/>
          <w:sz w:val="24"/>
        </w:rPr>
        <w:t>после операции.</w:t>
      </w:r>
    </w:p>
    <w:p w14:paraId="3807FE75" w14:textId="035B348E" w:rsidR="00E14EAC" w:rsidRDefault="00E14EAC" w:rsidP="00E14EAC">
      <w:pPr>
        <w:rPr>
          <w:rFonts w:cs="Horev CLM"/>
          <w:sz w:val="24"/>
        </w:rPr>
      </w:pPr>
      <w:r>
        <w:rPr>
          <w:rFonts w:cs="Horev CLM"/>
          <w:sz w:val="24"/>
        </w:rPr>
        <w:t xml:space="preserve">Начните закапывать капли </w:t>
      </w:r>
      <w:r w:rsidR="001A0AFD">
        <w:rPr>
          <w:rFonts w:cs="Horev CLM"/>
          <w:sz w:val="24"/>
        </w:rPr>
        <w:t>в оперированный глаз со дня операции</w:t>
      </w:r>
      <w:r>
        <w:rPr>
          <w:rFonts w:cs="Horev CLM"/>
          <w:sz w:val="24"/>
        </w:rPr>
        <w:t>, предварительно вымыв руки:</w:t>
      </w:r>
    </w:p>
    <w:p w14:paraId="25B9952A" w14:textId="4DF5CB29" w:rsidR="00E14EAC" w:rsidRDefault="001B2177" w:rsidP="008B2F82">
      <w:pPr>
        <w:pStyle w:val="a5"/>
        <w:numPr>
          <w:ilvl w:val="0"/>
          <w:numId w:val="3"/>
        </w:numPr>
        <w:ind w:left="284" w:hanging="284"/>
        <w:rPr>
          <w:rFonts w:cs="Horev CLM"/>
          <w:sz w:val="24"/>
        </w:rPr>
      </w:pPr>
      <w:r>
        <w:rPr>
          <w:rFonts w:cs="Horev CLM"/>
          <w:sz w:val="24"/>
        </w:rPr>
        <w:t>1) Антибиотик (</w:t>
      </w:r>
      <w:proofErr w:type="spellStart"/>
      <w:r w:rsidR="004E1384">
        <w:rPr>
          <w:rFonts w:cs="Horev CLM"/>
          <w:sz w:val="24"/>
        </w:rPr>
        <w:t>Сигницеф</w:t>
      </w:r>
      <w:proofErr w:type="spellEnd"/>
      <w:r w:rsidR="00D41A87">
        <w:rPr>
          <w:rFonts w:cs="Horev CLM"/>
          <w:sz w:val="24"/>
        </w:rPr>
        <w:t>,</w:t>
      </w:r>
      <w:r>
        <w:rPr>
          <w:rFonts w:cs="Horev CLM"/>
          <w:sz w:val="24"/>
        </w:rPr>
        <w:t xml:space="preserve"> или</w:t>
      </w:r>
      <w:r w:rsidR="00D41A87">
        <w:rPr>
          <w:rFonts w:cs="Horev CLM"/>
          <w:sz w:val="24"/>
        </w:rPr>
        <w:t xml:space="preserve"> </w:t>
      </w:r>
      <w:proofErr w:type="spellStart"/>
      <w:r w:rsidR="00D41A87">
        <w:rPr>
          <w:rFonts w:cs="Horev CLM"/>
          <w:sz w:val="24"/>
        </w:rPr>
        <w:t>Офтаквикс</w:t>
      </w:r>
      <w:proofErr w:type="spellEnd"/>
      <w:r>
        <w:rPr>
          <w:rFonts w:cs="Horev CLM"/>
          <w:sz w:val="24"/>
        </w:rPr>
        <w:t>,</w:t>
      </w:r>
      <w:r w:rsidR="00D41A87">
        <w:rPr>
          <w:rFonts w:cs="Horev CLM"/>
          <w:sz w:val="24"/>
        </w:rPr>
        <w:t xml:space="preserve"> или </w:t>
      </w:r>
      <w:proofErr w:type="spellStart"/>
      <w:r w:rsidR="00D41A87">
        <w:rPr>
          <w:rFonts w:cs="Horev CLM"/>
          <w:sz w:val="24"/>
        </w:rPr>
        <w:t>Вигамокс</w:t>
      </w:r>
      <w:proofErr w:type="spellEnd"/>
      <w:r>
        <w:rPr>
          <w:rFonts w:cs="Horev CLM"/>
          <w:sz w:val="24"/>
        </w:rPr>
        <w:t>)</w:t>
      </w:r>
      <w:r w:rsidR="00B939C3">
        <w:rPr>
          <w:rFonts w:cs="Horev CLM"/>
          <w:sz w:val="24"/>
        </w:rPr>
        <w:t xml:space="preserve"> –</w:t>
      </w:r>
      <w:r w:rsidR="00B725D6">
        <w:rPr>
          <w:rFonts w:cs="Horev CLM"/>
          <w:sz w:val="24"/>
        </w:rPr>
        <w:t xml:space="preserve"> </w:t>
      </w:r>
      <w:r w:rsidR="004E1384">
        <w:rPr>
          <w:rFonts w:cs="Horev CLM"/>
          <w:sz w:val="24"/>
        </w:rPr>
        <w:t>по 1 кап</w:t>
      </w:r>
      <w:r>
        <w:rPr>
          <w:rFonts w:cs="Horev CLM"/>
          <w:sz w:val="24"/>
        </w:rPr>
        <w:t xml:space="preserve">ле </w:t>
      </w:r>
      <w:r w:rsidR="008038A2">
        <w:rPr>
          <w:rFonts w:cs="Horev CLM"/>
          <w:sz w:val="24"/>
        </w:rPr>
        <w:t>4</w:t>
      </w:r>
      <w:r w:rsidR="00E14EAC">
        <w:rPr>
          <w:rFonts w:cs="Horev CLM"/>
          <w:sz w:val="24"/>
        </w:rPr>
        <w:t xml:space="preserve"> раза в день.</w:t>
      </w:r>
    </w:p>
    <w:p w14:paraId="5B9C2ABF" w14:textId="7D04B59F" w:rsidR="00B725D6" w:rsidRDefault="001B2177" w:rsidP="008B2F82">
      <w:pPr>
        <w:pStyle w:val="a5"/>
        <w:numPr>
          <w:ilvl w:val="0"/>
          <w:numId w:val="3"/>
        </w:numPr>
        <w:ind w:left="284" w:hanging="284"/>
        <w:jc w:val="both"/>
        <w:rPr>
          <w:rFonts w:cs="Horev CLM"/>
          <w:sz w:val="24"/>
        </w:rPr>
      </w:pPr>
      <w:r>
        <w:rPr>
          <w:rFonts w:cs="Horev CLM"/>
          <w:sz w:val="24"/>
        </w:rPr>
        <w:t xml:space="preserve">2) </w:t>
      </w:r>
      <w:r w:rsidR="00B725D6">
        <w:rPr>
          <w:rFonts w:cs="Horev CLM"/>
          <w:sz w:val="24"/>
        </w:rPr>
        <w:t>Дексаметазон  или</w:t>
      </w:r>
      <w:r w:rsidR="004E1384">
        <w:rPr>
          <w:rFonts w:cs="Horev CLM"/>
          <w:sz w:val="24"/>
        </w:rPr>
        <w:t xml:space="preserve"> </w:t>
      </w:r>
      <w:proofErr w:type="spellStart"/>
      <w:r w:rsidR="004E1384">
        <w:rPr>
          <w:rFonts w:cs="Horev CLM"/>
          <w:sz w:val="24"/>
        </w:rPr>
        <w:t>Офтан</w:t>
      </w:r>
      <w:proofErr w:type="spellEnd"/>
      <w:r>
        <w:rPr>
          <w:rFonts w:cs="Horev CLM"/>
          <w:sz w:val="24"/>
        </w:rPr>
        <w:t>-Д</w:t>
      </w:r>
      <w:r w:rsidR="004E1384">
        <w:rPr>
          <w:rFonts w:cs="Horev CLM"/>
          <w:sz w:val="24"/>
        </w:rPr>
        <w:t>ексаметазон по 1 кап</w:t>
      </w:r>
      <w:r w:rsidR="00B43680">
        <w:rPr>
          <w:rFonts w:cs="Horev CLM"/>
          <w:sz w:val="24"/>
        </w:rPr>
        <w:t>ле</w:t>
      </w:r>
      <w:r w:rsidR="00B939C3">
        <w:rPr>
          <w:rFonts w:cs="Horev CLM"/>
          <w:sz w:val="24"/>
        </w:rPr>
        <w:t>–</w:t>
      </w:r>
      <w:r w:rsidR="00B725D6">
        <w:rPr>
          <w:rFonts w:cs="Horev CLM"/>
          <w:sz w:val="24"/>
        </w:rPr>
        <w:t xml:space="preserve"> 4 раза в день.</w:t>
      </w:r>
    </w:p>
    <w:p w14:paraId="328A1169" w14:textId="35604847" w:rsidR="00B725D6" w:rsidRDefault="001B2177" w:rsidP="008B2F82">
      <w:pPr>
        <w:pStyle w:val="a5"/>
        <w:numPr>
          <w:ilvl w:val="0"/>
          <w:numId w:val="3"/>
        </w:numPr>
        <w:ind w:left="284" w:hanging="284"/>
        <w:jc w:val="both"/>
        <w:rPr>
          <w:rFonts w:cs="Horev CLM"/>
          <w:sz w:val="24"/>
        </w:rPr>
      </w:pPr>
      <w:r>
        <w:rPr>
          <w:rFonts w:cs="Horev CLM"/>
          <w:sz w:val="24"/>
        </w:rPr>
        <w:t xml:space="preserve">3) </w:t>
      </w:r>
      <w:proofErr w:type="spellStart"/>
      <w:r w:rsidR="00B725D6">
        <w:rPr>
          <w:rFonts w:cs="Horev CLM"/>
          <w:sz w:val="24"/>
        </w:rPr>
        <w:t>Корнерегель</w:t>
      </w:r>
      <w:proofErr w:type="spellEnd"/>
      <w:r w:rsidR="00B939C3">
        <w:rPr>
          <w:rFonts w:cs="Horev CLM"/>
          <w:sz w:val="24"/>
        </w:rPr>
        <w:t>–</w:t>
      </w:r>
      <w:r w:rsidR="004E1384">
        <w:rPr>
          <w:rFonts w:cs="Horev CLM"/>
          <w:sz w:val="24"/>
        </w:rPr>
        <w:t xml:space="preserve"> по 1 кап</w:t>
      </w:r>
      <w:r>
        <w:rPr>
          <w:rFonts w:cs="Horev CLM"/>
          <w:sz w:val="24"/>
        </w:rPr>
        <w:t>ле</w:t>
      </w:r>
      <w:r w:rsidR="00B725D6">
        <w:rPr>
          <w:rFonts w:cs="Horev CLM"/>
          <w:sz w:val="24"/>
        </w:rPr>
        <w:t xml:space="preserve"> </w:t>
      </w:r>
      <w:r w:rsidR="00B43680">
        <w:rPr>
          <w:rFonts w:cs="Horev CLM"/>
          <w:sz w:val="24"/>
        </w:rPr>
        <w:t>4</w:t>
      </w:r>
      <w:r w:rsidR="00B725D6">
        <w:rPr>
          <w:rFonts w:cs="Horev CLM"/>
          <w:sz w:val="24"/>
        </w:rPr>
        <w:t xml:space="preserve"> раз</w:t>
      </w:r>
      <w:r w:rsidR="004E1384">
        <w:rPr>
          <w:rFonts w:cs="Horev CLM"/>
          <w:sz w:val="24"/>
        </w:rPr>
        <w:t>а</w:t>
      </w:r>
      <w:r w:rsidR="00B725D6">
        <w:rPr>
          <w:rFonts w:cs="Horev CLM"/>
          <w:sz w:val="24"/>
        </w:rPr>
        <w:t xml:space="preserve"> в день</w:t>
      </w:r>
    </w:p>
    <w:p w14:paraId="7F6A866C" w14:textId="77777777" w:rsidR="00D41A87" w:rsidRDefault="00D41A87" w:rsidP="00D41A87">
      <w:pPr>
        <w:pStyle w:val="a5"/>
        <w:ind w:left="284"/>
        <w:jc w:val="both"/>
        <w:rPr>
          <w:rFonts w:cs="Horev CLM"/>
          <w:sz w:val="24"/>
        </w:rPr>
      </w:pPr>
      <w:r>
        <w:rPr>
          <w:rFonts w:cs="Horev CLM"/>
          <w:sz w:val="24"/>
        </w:rPr>
        <w:t xml:space="preserve">Дополнительные </w:t>
      </w:r>
      <w:r w:rsidR="008E14F6">
        <w:rPr>
          <w:rFonts w:cs="Horev CLM"/>
          <w:sz w:val="24"/>
        </w:rPr>
        <w:t>препараты</w:t>
      </w:r>
      <w:r>
        <w:rPr>
          <w:rFonts w:cs="Horev CLM"/>
          <w:sz w:val="24"/>
        </w:rPr>
        <w:t>:</w:t>
      </w:r>
    </w:p>
    <w:p w14:paraId="34B3D173" w14:textId="77777777" w:rsidR="00D41A87" w:rsidRDefault="00D41A87" w:rsidP="00D41A87">
      <w:pPr>
        <w:pStyle w:val="a5"/>
        <w:ind w:left="284"/>
        <w:jc w:val="both"/>
        <w:rPr>
          <w:rFonts w:cs="Horev CLM"/>
          <w:sz w:val="24"/>
        </w:rPr>
      </w:pPr>
      <w:r>
        <w:rPr>
          <w:rFonts w:cs="Horev CLM"/>
          <w:sz w:val="24"/>
        </w:rPr>
        <w:tab/>
      </w:r>
      <w:r>
        <w:rPr>
          <w:rFonts w:cs="Horev CLM"/>
          <w:sz w:val="24"/>
        </w:rPr>
        <w:tab/>
      </w:r>
      <w:r>
        <w:rPr>
          <w:rFonts w:cs="Horev CLM"/>
          <w:sz w:val="24"/>
        </w:rPr>
        <w:tab/>
      </w:r>
      <w:r>
        <w:rPr>
          <w:rFonts w:cs="Horev CLM"/>
          <w:sz w:val="24"/>
        </w:rPr>
        <w:tab/>
        <w:t xml:space="preserve">___________________   </w:t>
      </w:r>
      <w:r w:rsidR="00B939C3">
        <w:rPr>
          <w:rFonts w:cs="Horev CLM"/>
          <w:sz w:val="24"/>
        </w:rPr>
        <w:t xml:space="preserve">   </w:t>
      </w:r>
      <w:r>
        <w:rPr>
          <w:rFonts w:cs="Horev CLM"/>
          <w:sz w:val="24"/>
        </w:rPr>
        <w:t xml:space="preserve">   раз в день</w:t>
      </w:r>
    </w:p>
    <w:p w14:paraId="7176F820" w14:textId="77777777" w:rsidR="00D41A87" w:rsidRDefault="00D41A87" w:rsidP="00D41A87">
      <w:pPr>
        <w:pStyle w:val="a5"/>
        <w:ind w:left="284"/>
        <w:jc w:val="both"/>
        <w:rPr>
          <w:rFonts w:cs="Horev CLM"/>
          <w:sz w:val="24"/>
        </w:rPr>
      </w:pPr>
      <w:r>
        <w:rPr>
          <w:rFonts w:cs="Horev CLM"/>
          <w:sz w:val="24"/>
        </w:rPr>
        <w:tab/>
      </w:r>
      <w:r>
        <w:rPr>
          <w:rFonts w:cs="Horev CLM"/>
          <w:sz w:val="24"/>
        </w:rPr>
        <w:tab/>
      </w:r>
      <w:r>
        <w:rPr>
          <w:rFonts w:cs="Horev CLM"/>
          <w:sz w:val="24"/>
        </w:rPr>
        <w:tab/>
      </w:r>
      <w:r>
        <w:rPr>
          <w:rFonts w:cs="Horev CLM"/>
          <w:sz w:val="24"/>
        </w:rPr>
        <w:tab/>
        <w:t xml:space="preserve">___________________    </w:t>
      </w:r>
      <w:r w:rsidR="00B939C3">
        <w:rPr>
          <w:rFonts w:cs="Horev CLM"/>
          <w:sz w:val="24"/>
        </w:rPr>
        <w:t xml:space="preserve">   </w:t>
      </w:r>
      <w:r>
        <w:rPr>
          <w:rFonts w:cs="Horev CLM"/>
          <w:sz w:val="24"/>
        </w:rPr>
        <w:t xml:space="preserve">  раз в день</w:t>
      </w:r>
    </w:p>
    <w:p w14:paraId="04945864" w14:textId="38B88A1A" w:rsidR="008B2F82" w:rsidRDefault="008B2F82" w:rsidP="00D41A87">
      <w:pPr>
        <w:ind w:firstLine="426"/>
        <w:jc w:val="both"/>
        <w:rPr>
          <w:rFonts w:cs="Horev CLM"/>
          <w:sz w:val="24"/>
        </w:rPr>
      </w:pPr>
      <w:r>
        <w:rPr>
          <w:rFonts w:cs="Horev CLM"/>
          <w:sz w:val="24"/>
        </w:rPr>
        <w:t>Если у вас возникли трудности при закапывании капель попросите близких помочь вам. Ни в коем случае не трогайте оперированный глаз руками, слезу собирайте чистой салфеткой со щеки.</w:t>
      </w:r>
    </w:p>
    <w:p w14:paraId="4A0F9C1D" w14:textId="1C1CF634" w:rsidR="008B2F82" w:rsidRDefault="008B2F82" w:rsidP="00D41A87">
      <w:pPr>
        <w:ind w:firstLine="426"/>
        <w:jc w:val="both"/>
        <w:rPr>
          <w:rFonts w:cs="Horev CLM"/>
          <w:sz w:val="24"/>
        </w:rPr>
      </w:pPr>
      <w:r>
        <w:rPr>
          <w:rFonts w:cs="Horev CLM"/>
          <w:sz w:val="24"/>
        </w:rPr>
        <w:t>В первые дни после операции иногда наблюдаются повышенное слезотечение, дискомфорт, ощущение инородного тела в глазу</w:t>
      </w:r>
      <w:r w:rsidR="001A0AFD">
        <w:rPr>
          <w:rFonts w:cs="Horev CLM"/>
          <w:sz w:val="24"/>
        </w:rPr>
        <w:t>, светобоязнь.</w:t>
      </w:r>
      <w:r>
        <w:rPr>
          <w:rFonts w:cs="Horev CLM"/>
          <w:sz w:val="24"/>
        </w:rPr>
        <w:t xml:space="preserve"> В таких случаях вы можете использовать солнцезащитные очки для уменьшения раздражения.</w:t>
      </w:r>
    </w:p>
    <w:p w14:paraId="7E9B0540" w14:textId="77777777" w:rsidR="004E1384" w:rsidRDefault="008B2F82" w:rsidP="00D41A87">
      <w:pPr>
        <w:ind w:firstLine="426"/>
        <w:jc w:val="both"/>
        <w:rPr>
          <w:rFonts w:cs="Horev CLM"/>
          <w:sz w:val="24"/>
        </w:rPr>
      </w:pPr>
      <w:r>
        <w:rPr>
          <w:rFonts w:cs="Horev CLM"/>
          <w:sz w:val="24"/>
        </w:rPr>
        <w:t xml:space="preserve">Первые 7 дней рекомендуем вам избегать зону </w:t>
      </w:r>
      <w:r w:rsidR="00D41A87">
        <w:rPr>
          <w:rFonts w:cs="Horev CLM"/>
          <w:sz w:val="24"/>
        </w:rPr>
        <w:t>операции</w:t>
      </w:r>
      <w:r>
        <w:rPr>
          <w:rFonts w:cs="Horev CLM"/>
          <w:sz w:val="24"/>
        </w:rPr>
        <w:t xml:space="preserve"> при умывании.</w:t>
      </w:r>
      <w:r w:rsidR="00D41A87">
        <w:rPr>
          <w:rFonts w:cs="Horev CLM"/>
          <w:sz w:val="24"/>
        </w:rPr>
        <w:t xml:space="preserve"> Мыть голову можно через 48 часов после операции, запрокидывая ее назад, избегая попадания воды и мыла в глаза. Также необходимо избегать попадание пыли, снега проточной воды, агрессивных жидкостей и др. </w:t>
      </w:r>
      <w:r w:rsidR="004E1384">
        <w:rPr>
          <w:rFonts w:cs="Horev CLM"/>
          <w:sz w:val="24"/>
        </w:rPr>
        <w:t xml:space="preserve"> </w:t>
      </w:r>
    </w:p>
    <w:p w14:paraId="1C173041" w14:textId="1A7DEE54" w:rsidR="004E1384" w:rsidRDefault="004E1384" w:rsidP="00D41A87">
      <w:pPr>
        <w:ind w:firstLine="426"/>
        <w:jc w:val="both"/>
        <w:rPr>
          <w:rFonts w:cs="Horev CLM"/>
          <w:sz w:val="24"/>
        </w:rPr>
      </w:pPr>
      <w:r>
        <w:rPr>
          <w:rFonts w:cs="Horev CLM"/>
          <w:sz w:val="24"/>
        </w:rPr>
        <w:t>Первые дни ограничивайте время перед светящимися экранами</w:t>
      </w:r>
      <w:r w:rsidR="00334751">
        <w:rPr>
          <w:rFonts w:cs="Horev CLM"/>
          <w:sz w:val="24"/>
        </w:rPr>
        <w:t xml:space="preserve"> </w:t>
      </w:r>
      <w:r>
        <w:rPr>
          <w:rFonts w:cs="Horev CLM"/>
          <w:sz w:val="24"/>
        </w:rPr>
        <w:t>(телевизор, компьютер , телефон, планшет)</w:t>
      </w:r>
    </w:p>
    <w:p w14:paraId="77DD92FD" w14:textId="77777777" w:rsidR="00D41A87" w:rsidRDefault="00D41A87" w:rsidP="00D41A87">
      <w:pPr>
        <w:ind w:left="-284"/>
        <w:rPr>
          <w:rFonts w:cs="Horev CLM"/>
          <w:b/>
          <w:sz w:val="24"/>
        </w:rPr>
      </w:pPr>
      <w:r>
        <w:rPr>
          <w:rFonts w:cs="Horev CLM"/>
          <w:b/>
          <w:sz w:val="24"/>
        </w:rPr>
        <w:t>Контрольные явки к врачу</w:t>
      </w:r>
    </w:p>
    <w:p w14:paraId="0A5CF251" w14:textId="77777777" w:rsidR="00D41A87" w:rsidRDefault="00D41A87" w:rsidP="00D41A87">
      <w:pPr>
        <w:ind w:left="-284"/>
        <w:rPr>
          <w:rFonts w:cs="Horev CLM"/>
          <w:sz w:val="24"/>
        </w:rPr>
      </w:pPr>
      <w:r w:rsidRPr="00D41A87">
        <w:rPr>
          <w:rFonts w:cs="Horev CLM"/>
          <w:sz w:val="24"/>
        </w:rPr>
        <w:t>Дата вашего следующего контрольного осмотра указана в начале этой памятки</w:t>
      </w:r>
      <w:r>
        <w:rPr>
          <w:rFonts w:cs="Horev CLM"/>
          <w:sz w:val="24"/>
        </w:rPr>
        <w:t>. Дальнейшие визиты назначаются индивидуально.</w:t>
      </w:r>
    </w:p>
    <w:p w14:paraId="2AC8D163" w14:textId="77777777" w:rsidR="00D41A87" w:rsidRPr="00D41A87" w:rsidRDefault="00D41A87" w:rsidP="00D41A87">
      <w:pPr>
        <w:ind w:left="-284"/>
        <w:rPr>
          <w:rFonts w:cs="Horev CLM"/>
          <w:b/>
          <w:sz w:val="24"/>
        </w:rPr>
      </w:pPr>
      <w:r w:rsidRPr="00D41A87">
        <w:rPr>
          <w:rFonts w:cs="Horev CLM"/>
          <w:b/>
          <w:sz w:val="24"/>
        </w:rPr>
        <w:t>Первый месяц после операции</w:t>
      </w:r>
    </w:p>
    <w:p w14:paraId="75159323" w14:textId="3047FB74" w:rsidR="00D41A87" w:rsidRDefault="00D41A87" w:rsidP="00D41A87">
      <w:pPr>
        <w:ind w:left="-284"/>
        <w:rPr>
          <w:rFonts w:cs="Horev CLM"/>
          <w:sz w:val="24"/>
        </w:rPr>
      </w:pPr>
      <w:r>
        <w:rPr>
          <w:rFonts w:cs="Horev CLM"/>
          <w:sz w:val="24"/>
        </w:rPr>
        <w:t xml:space="preserve">В течение месяца </w:t>
      </w:r>
      <w:r w:rsidR="00353AA6">
        <w:rPr>
          <w:rFonts w:cs="Horev CLM"/>
          <w:sz w:val="24"/>
        </w:rPr>
        <w:t xml:space="preserve">после операции запрещены посещения парных и саун, </w:t>
      </w:r>
      <w:r w:rsidR="00B43680">
        <w:rPr>
          <w:rFonts w:cs="Horev CLM"/>
          <w:sz w:val="24"/>
        </w:rPr>
        <w:t xml:space="preserve">плавание в </w:t>
      </w:r>
      <w:r w:rsidR="00353AA6">
        <w:rPr>
          <w:rFonts w:cs="Horev CLM"/>
          <w:sz w:val="24"/>
        </w:rPr>
        <w:t>бассейн</w:t>
      </w:r>
      <w:r w:rsidR="00B43680">
        <w:rPr>
          <w:rFonts w:cs="Horev CLM"/>
          <w:sz w:val="24"/>
        </w:rPr>
        <w:t>е</w:t>
      </w:r>
      <w:r w:rsidR="00353AA6">
        <w:rPr>
          <w:rFonts w:cs="Horev CLM"/>
          <w:sz w:val="24"/>
        </w:rPr>
        <w:t xml:space="preserve"> и</w:t>
      </w:r>
      <w:r w:rsidR="00B43680">
        <w:rPr>
          <w:rFonts w:cs="Horev CLM"/>
          <w:sz w:val="24"/>
        </w:rPr>
        <w:t xml:space="preserve"> в</w:t>
      </w:r>
      <w:r w:rsidR="00353AA6">
        <w:rPr>
          <w:rFonts w:cs="Horev CLM"/>
          <w:sz w:val="24"/>
        </w:rPr>
        <w:t xml:space="preserve"> открытых водоем</w:t>
      </w:r>
      <w:r w:rsidR="00B43680">
        <w:rPr>
          <w:rFonts w:cs="Horev CLM"/>
          <w:sz w:val="24"/>
        </w:rPr>
        <w:t>ах</w:t>
      </w:r>
      <w:r w:rsidR="00353AA6">
        <w:rPr>
          <w:rFonts w:cs="Horev CLM"/>
          <w:sz w:val="24"/>
        </w:rPr>
        <w:t xml:space="preserve">. Необходимо ограничить зрительные нагрузки исходя из вашего самочувствия. Старайтесь избегать простудных заболеваний и переохлаждений. </w:t>
      </w:r>
    </w:p>
    <w:p w14:paraId="57BA8D31" w14:textId="77777777" w:rsidR="00353AA6" w:rsidRPr="00D41A87" w:rsidRDefault="00353AA6" w:rsidP="00D41A87">
      <w:pPr>
        <w:ind w:left="-284"/>
        <w:rPr>
          <w:rFonts w:cs="Horev CLM"/>
          <w:sz w:val="24"/>
        </w:rPr>
      </w:pPr>
      <w:r>
        <w:rPr>
          <w:rFonts w:cs="Horev CLM"/>
          <w:sz w:val="24"/>
        </w:rPr>
        <w:t xml:space="preserve">При условии тщательного выполнения назначений врача кратность закапывания будет </w:t>
      </w:r>
      <w:r w:rsidR="00132819">
        <w:rPr>
          <w:rFonts w:cs="Horev CLM"/>
          <w:sz w:val="24"/>
        </w:rPr>
        <w:t>постепенно уменьшаться</w:t>
      </w:r>
      <w:r>
        <w:rPr>
          <w:rFonts w:cs="Horev CLM"/>
          <w:sz w:val="24"/>
        </w:rPr>
        <w:t xml:space="preserve"> по схеме: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1810"/>
        <w:gridCol w:w="1384"/>
        <w:gridCol w:w="1384"/>
        <w:gridCol w:w="1384"/>
        <w:gridCol w:w="1385"/>
      </w:tblGrid>
      <w:tr w:rsidR="00353AA6" w14:paraId="7A99BC21" w14:textId="77777777" w:rsidTr="00353AA6">
        <w:tc>
          <w:tcPr>
            <w:tcW w:w="1384" w:type="dxa"/>
          </w:tcPr>
          <w:p w14:paraId="2AC764CC" w14:textId="77777777" w:rsidR="00353AA6" w:rsidRDefault="00353AA6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Лекарственный препарат</w:t>
            </w:r>
          </w:p>
        </w:tc>
        <w:tc>
          <w:tcPr>
            <w:tcW w:w="1384" w:type="dxa"/>
          </w:tcPr>
          <w:p w14:paraId="3E72B156" w14:textId="77777777" w:rsidR="00353AA6" w:rsidRDefault="00353AA6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1 неделя</w:t>
            </w:r>
          </w:p>
        </w:tc>
        <w:tc>
          <w:tcPr>
            <w:tcW w:w="1384" w:type="dxa"/>
          </w:tcPr>
          <w:p w14:paraId="510A182B" w14:textId="77777777" w:rsidR="00353AA6" w:rsidRDefault="00353AA6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2 неделя</w:t>
            </w:r>
          </w:p>
        </w:tc>
        <w:tc>
          <w:tcPr>
            <w:tcW w:w="1384" w:type="dxa"/>
          </w:tcPr>
          <w:p w14:paraId="0B4E00FE" w14:textId="77777777" w:rsidR="00353AA6" w:rsidRDefault="00353AA6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3 неделя</w:t>
            </w:r>
          </w:p>
        </w:tc>
        <w:tc>
          <w:tcPr>
            <w:tcW w:w="1385" w:type="dxa"/>
          </w:tcPr>
          <w:p w14:paraId="4A88BBCE" w14:textId="77777777" w:rsidR="00353AA6" w:rsidRDefault="00353AA6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4 неделя</w:t>
            </w:r>
          </w:p>
        </w:tc>
      </w:tr>
      <w:tr w:rsidR="00353AA6" w14:paraId="410009E1" w14:textId="77777777" w:rsidTr="00353AA6">
        <w:tc>
          <w:tcPr>
            <w:tcW w:w="1384" w:type="dxa"/>
          </w:tcPr>
          <w:p w14:paraId="76D32636" w14:textId="75139B25" w:rsidR="00353AA6" w:rsidRDefault="008038A2" w:rsidP="00D41A87">
            <w:pPr>
              <w:rPr>
                <w:rFonts w:cs="Horev CLM"/>
                <w:sz w:val="24"/>
              </w:rPr>
            </w:pPr>
            <w:proofErr w:type="spellStart"/>
            <w:r>
              <w:rPr>
                <w:rFonts w:cs="Horev CLM"/>
                <w:sz w:val="24"/>
              </w:rPr>
              <w:t>Офтаквикс</w:t>
            </w:r>
            <w:proofErr w:type="spellEnd"/>
            <w:r>
              <w:rPr>
                <w:rFonts w:cs="Horev CLM"/>
                <w:sz w:val="24"/>
              </w:rPr>
              <w:t xml:space="preserve"> </w:t>
            </w:r>
            <w:r w:rsidR="00353AA6">
              <w:rPr>
                <w:rFonts w:cs="Horev CLM"/>
                <w:sz w:val="24"/>
              </w:rPr>
              <w:t>0.5%</w:t>
            </w:r>
          </w:p>
        </w:tc>
        <w:tc>
          <w:tcPr>
            <w:tcW w:w="1384" w:type="dxa"/>
          </w:tcPr>
          <w:p w14:paraId="1D6DD8EF" w14:textId="39C900DE" w:rsidR="00353AA6" w:rsidRDefault="004E1384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4</w:t>
            </w:r>
            <w:r w:rsidR="00353AA6">
              <w:rPr>
                <w:rFonts w:cs="Horev CLM"/>
                <w:sz w:val="24"/>
              </w:rPr>
              <w:t xml:space="preserve"> раза в день</w:t>
            </w:r>
          </w:p>
        </w:tc>
        <w:tc>
          <w:tcPr>
            <w:tcW w:w="1384" w:type="dxa"/>
          </w:tcPr>
          <w:p w14:paraId="1A281148" w14:textId="77777777" w:rsidR="00353AA6" w:rsidRDefault="00353AA6" w:rsidP="00353AA6">
            <w:pPr>
              <w:jc w:val="center"/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___</w:t>
            </w:r>
          </w:p>
        </w:tc>
        <w:tc>
          <w:tcPr>
            <w:tcW w:w="1384" w:type="dxa"/>
          </w:tcPr>
          <w:p w14:paraId="0E2BC370" w14:textId="77777777" w:rsidR="00353AA6" w:rsidRDefault="00353AA6" w:rsidP="00353AA6">
            <w:pPr>
              <w:jc w:val="center"/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___</w:t>
            </w:r>
          </w:p>
        </w:tc>
        <w:tc>
          <w:tcPr>
            <w:tcW w:w="1385" w:type="dxa"/>
          </w:tcPr>
          <w:p w14:paraId="3FF54FB8" w14:textId="77777777" w:rsidR="00353AA6" w:rsidRDefault="00353AA6" w:rsidP="00353AA6">
            <w:pPr>
              <w:jc w:val="center"/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___</w:t>
            </w:r>
          </w:p>
        </w:tc>
      </w:tr>
      <w:tr w:rsidR="00353AA6" w14:paraId="1FE8E364" w14:textId="77777777" w:rsidTr="00353AA6">
        <w:tc>
          <w:tcPr>
            <w:tcW w:w="1384" w:type="dxa"/>
          </w:tcPr>
          <w:p w14:paraId="3987D3E1" w14:textId="77777777" w:rsidR="00353AA6" w:rsidRDefault="00353AA6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Дексаметазон</w:t>
            </w:r>
          </w:p>
        </w:tc>
        <w:tc>
          <w:tcPr>
            <w:tcW w:w="1384" w:type="dxa"/>
          </w:tcPr>
          <w:p w14:paraId="2AD84218" w14:textId="77777777" w:rsidR="00353AA6" w:rsidRDefault="00132819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4 раза в день</w:t>
            </w:r>
          </w:p>
        </w:tc>
        <w:tc>
          <w:tcPr>
            <w:tcW w:w="1384" w:type="dxa"/>
          </w:tcPr>
          <w:p w14:paraId="456C6703" w14:textId="77777777" w:rsidR="00353AA6" w:rsidRDefault="00132819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3 раза в день</w:t>
            </w:r>
          </w:p>
        </w:tc>
        <w:tc>
          <w:tcPr>
            <w:tcW w:w="1384" w:type="dxa"/>
          </w:tcPr>
          <w:p w14:paraId="6AB8C530" w14:textId="77777777" w:rsidR="00353AA6" w:rsidRDefault="00132819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2 раза в день</w:t>
            </w:r>
          </w:p>
        </w:tc>
        <w:tc>
          <w:tcPr>
            <w:tcW w:w="1385" w:type="dxa"/>
          </w:tcPr>
          <w:p w14:paraId="4D71C03E" w14:textId="77777777" w:rsidR="00353AA6" w:rsidRDefault="00132819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1 раз в день</w:t>
            </w:r>
          </w:p>
        </w:tc>
      </w:tr>
      <w:tr w:rsidR="00353AA6" w14:paraId="71A68D5C" w14:textId="77777777" w:rsidTr="00353AA6">
        <w:tc>
          <w:tcPr>
            <w:tcW w:w="1384" w:type="dxa"/>
          </w:tcPr>
          <w:p w14:paraId="44683723" w14:textId="36071953" w:rsidR="00353AA6" w:rsidRDefault="004E1384" w:rsidP="00D41A87">
            <w:pPr>
              <w:rPr>
                <w:rFonts w:cs="Horev CLM"/>
                <w:sz w:val="24"/>
              </w:rPr>
            </w:pPr>
            <w:proofErr w:type="spellStart"/>
            <w:r>
              <w:rPr>
                <w:rFonts w:cs="Horev CLM"/>
                <w:sz w:val="24"/>
              </w:rPr>
              <w:t>Корнерегель</w:t>
            </w:r>
            <w:proofErr w:type="spellEnd"/>
          </w:p>
        </w:tc>
        <w:tc>
          <w:tcPr>
            <w:tcW w:w="1384" w:type="dxa"/>
          </w:tcPr>
          <w:p w14:paraId="6D182250" w14:textId="030C75CA" w:rsidR="00353AA6" w:rsidRDefault="004E1384" w:rsidP="00D41A87">
            <w:pPr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2</w:t>
            </w:r>
            <w:r w:rsidR="00353AA6">
              <w:rPr>
                <w:rFonts w:cs="Horev CLM"/>
                <w:sz w:val="24"/>
              </w:rPr>
              <w:t xml:space="preserve"> раза в день</w:t>
            </w:r>
          </w:p>
        </w:tc>
        <w:tc>
          <w:tcPr>
            <w:tcW w:w="1384" w:type="dxa"/>
          </w:tcPr>
          <w:p w14:paraId="51E946C8" w14:textId="7545E7DE" w:rsidR="00353AA6" w:rsidRDefault="00353AA6" w:rsidP="00D41A87">
            <w:pPr>
              <w:rPr>
                <w:rFonts w:cs="Horev CLM"/>
                <w:sz w:val="24"/>
              </w:rPr>
            </w:pPr>
          </w:p>
        </w:tc>
        <w:tc>
          <w:tcPr>
            <w:tcW w:w="1384" w:type="dxa"/>
          </w:tcPr>
          <w:p w14:paraId="7D4D39E6" w14:textId="7CECF95C" w:rsidR="00353AA6" w:rsidRDefault="00353AA6" w:rsidP="00D41A87">
            <w:pPr>
              <w:rPr>
                <w:rFonts w:cs="Horev CLM"/>
                <w:sz w:val="24"/>
              </w:rPr>
            </w:pPr>
          </w:p>
        </w:tc>
        <w:tc>
          <w:tcPr>
            <w:tcW w:w="1385" w:type="dxa"/>
          </w:tcPr>
          <w:p w14:paraId="16B32531" w14:textId="77777777" w:rsidR="00353AA6" w:rsidRDefault="00132819" w:rsidP="00132819">
            <w:pPr>
              <w:jc w:val="center"/>
              <w:rPr>
                <w:rFonts w:cs="Horev CLM"/>
                <w:sz w:val="24"/>
              </w:rPr>
            </w:pPr>
            <w:r>
              <w:rPr>
                <w:rFonts w:cs="Horev CLM"/>
                <w:sz w:val="24"/>
              </w:rPr>
              <w:t>___</w:t>
            </w:r>
          </w:p>
        </w:tc>
      </w:tr>
      <w:tr w:rsidR="00353AA6" w14:paraId="5AAEAD22" w14:textId="77777777" w:rsidTr="00353AA6">
        <w:tc>
          <w:tcPr>
            <w:tcW w:w="1384" w:type="dxa"/>
          </w:tcPr>
          <w:p w14:paraId="1D89E3FB" w14:textId="1775EF77" w:rsidR="00353AA6" w:rsidRDefault="00353AA6" w:rsidP="00D41A87">
            <w:pPr>
              <w:rPr>
                <w:rFonts w:cs="Horev CLM"/>
                <w:sz w:val="24"/>
              </w:rPr>
            </w:pPr>
          </w:p>
        </w:tc>
        <w:tc>
          <w:tcPr>
            <w:tcW w:w="1384" w:type="dxa"/>
          </w:tcPr>
          <w:p w14:paraId="4DFBDAD7" w14:textId="22705B1C" w:rsidR="00353AA6" w:rsidRDefault="00353AA6" w:rsidP="00D41A87">
            <w:pPr>
              <w:rPr>
                <w:rFonts w:cs="Horev CLM"/>
                <w:sz w:val="24"/>
              </w:rPr>
            </w:pPr>
          </w:p>
        </w:tc>
        <w:tc>
          <w:tcPr>
            <w:tcW w:w="1384" w:type="dxa"/>
          </w:tcPr>
          <w:p w14:paraId="52074EF5" w14:textId="4B640176" w:rsidR="00353AA6" w:rsidRDefault="00353AA6" w:rsidP="00D41A87">
            <w:pPr>
              <w:rPr>
                <w:rFonts w:cs="Horev CLM"/>
                <w:sz w:val="24"/>
              </w:rPr>
            </w:pPr>
          </w:p>
        </w:tc>
        <w:tc>
          <w:tcPr>
            <w:tcW w:w="1384" w:type="dxa"/>
          </w:tcPr>
          <w:p w14:paraId="7D6CF992" w14:textId="5698DFDC" w:rsidR="00353AA6" w:rsidRDefault="00353AA6" w:rsidP="00D41A87">
            <w:pPr>
              <w:rPr>
                <w:rFonts w:cs="Horev CLM"/>
                <w:sz w:val="24"/>
              </w:rPr>
            </w:pPr>
          </w:p>
        </w:tc>
        <w:tc>
          <w:tcPr>
            <w:tcW w:w="1385" w:type="dxa"/>
          </w:tcPr>
          <w:p w14:paraId="498DB052" w14:textId="77777777" w:rsidR="00353AA6" w:rsidRDefault="00353AA6" w:rsidP="00D41A87">
            <w:pPr>
              <w:rPr>
                <w:rFonts w:cs="Horev CLM"/>
                <w:sz w:val="24"/>
              </w:rPr>
            </w:pPr>
          </w:p>
          <w:p w14:paraId="587726DE" w14:textId="77777777" w:rsidR="004E1384" w:rsidRDefault="004E1384" w:rsidP="00D41A87">
            <w:pPr>
              <w:rPr>
                <w:rFonts w:cs="Horev CLM"/>
                <w:sz w:val="24"/>
              </w:rPr>
            </w:pPr>
          </w:p>
          <w:p w14:paraId="58AF5DCF" w14:textId="5BB20BAF" w:rsidR="004E1384" w:rsidRDefault="004E1384" w:rsidP="00D41A87">
            <w:pPr>
              <w:rPr>
                <w:rFonts w:cs="Horev CLM"/>
                <w:sz w:val="24"/>
              </w:rPr>
            </w:pPr>
          </w:p>
        </w:tc>
      </w:tr>
    </w:tbl>
    <w:p w14:paraId="7A34D082" w14:textId="77777777" w:rsidR="00353AA6" w:rsidRPr="00D41A87" w:rsidRDefault="00132819" w:rsidP="00D41A87">
      <w:pPr>
        <w:ind w:left="-284"/>
        <w:rPr>
          <w:rFonts w:cs="Horev CLM"/>
          <w:sz w:val="24"/>
        </w:rPr>
      </w:pPr>
      <w:r>
        <w:rPr>
          <w:rFonts w:cs="Horev CLM"/>
          <w:sz w:val="24"/>
        </w:rPr>
        <w:t>Врач может изменить схему закапывания препаратов</w:t>
      </w:r>
    </w:p>
    <w:p w14:paraId="572FFF4A" w14:textId="77777777" w:rsidR="008B2F82" w:rsidRDefault="00132819" w:rsidP="008B2F82">
      <w:pPr>
        <w:jc w:val="both"/>
        <w:rPr>
          <w:rFonts w:cs="Horev CLM"/>
          <w:b/>
          <w:sz w:val="24"/>
        </w:rPr>
      </w:pPr>
      <w:r>
        <w:rPr>
          <w:rFonts w:cs="Horev CLM"/>
          <w:b/>
          <w:sz w:val="24"/>
        </w:rPr>
        <w:t>Забота о зрении</w:t>
      </w:r>
    </w:p>
    <w:p w14:paraId="6761A1A8" w14:textId="77777777" w:rsidR="00132819" w:rsidRDefault="00132819" w:rsidP="008B2F82">
      <w:pPr>
        <w:jc w:val="both"/>
        <w:rPr>
          <w:rFonts w:cs="Horev CLM"/>
          <w:sz w:val="24"/>
        </w:rPr>
      </w:pPr>
      <w:r>
        <w:rPr>
          <w:rFonts w:cs="Horev CLM"/>
          <w:sz w:val="24"/>
        </w:rPr>
        <w:t xml:space="preserve">Сопутствующие заболевания и возраст могут ухудшать прогноз при </w:t>
      </w:r>
      <w:proofErr w:type="spellStart"/>
      <w:r>
        <w:rPr>
          <w:rFonts w:cs="Horev CLM"/>
          <w:sz w:val="24"/>
        </w:rPr>
        <w:t>факоэмульсификации</w:t>
      </w:r>
      <w:proofErr w:type="spellEnd"/>
      <w:r>
        <w:rPr>
          <w:rFonts w:cs="Horev CLM"/>
          <w:sz w:val="24"/>
        </w:rPr>
        <w:t xml:space="preserve"> катаракты и замедлять скорость восстановления зрения. </w:t>
      </w:r>
    </w:p>
    <w:p w14:paraId="7EB10DCA" w14:textId="390264E5" w:rsidR="00132819" w:rsidRPr="00132819" w:rsidRDefault="00132819" w:rsidP="008B2F82">
      <w:pPr>
        <w:jc w:val="both"/>
        <w:rPr>
          <w:rFonts w:cs="Horev CLM"/>
          <w:sz w:val="24"/>
        </w:rPr>
      </w:pPr>
      <w:r>
        <w:rPr>
          <w:rFonts w:cs="Horev CLM"/>
          <w:sz w:val="24"/>
        </w:rPr>
        <w:t>Рекомендуем наблюдаться у офтальмолога в плановом порядке раз в полгода.</w:t>
      </w:r>
      <w:r w:rsidR="004E1384">
        <w:rPr>
          <w:rFonts w:cs="Horev CLM"/>
          <w:sz w:val="24"/>
        </w:rPr>
        <w:t xml:space="preserve">                       </w:t>
      </w:r>
      <w:r w:rsidR="00DA6DEA">
        <w:rPr>
          <w:rFonts w:cs="Horev CLM"/>
          <w:sz w:val="24"/>
        </w:rPr>
        <w:t xml:space="preserve"> </w:t>
      </w:r>
      <w:r>
        <w:rPr>
          <w:rFonts w:cs="Horev CLM"/>
          <w:sz w:val="24"/>
        </w:rPr>
        <w:t>Будьте здоровы!</w:t>
      </w:r>
    </w:p>
    <w:sectPr w:rsidR="00132819" w:rsidRPr="00132819" w:rsidSect="00D41A87">
      <w:pgSz w:w="16838" w:h="11906" w:orient="landscape"/>
      <w:pgMar w:top="993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orev CLM">
    <w:panose1 w:val="00000000000000000000"/>
    <w:charset w:val="B1"/>
    <w:family w:val="modern"/>
    <w:notTrueType/>
    <w:pitch w:val="variable"/>
    <w:sig w:usb0="80000801" w:usb1="000008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8B6"/>
    <w:multiLevelType w:val="multilevel"/>
    <w:tmpl w:val="A570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497216"/>
    <w:multiLevelType w:val="hybridMultilevel"/>
    <w:tmpl w:val="E73E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40C2"/>
    <w:multiLevelType w:val="multilevel"/>
    <w:tmpl w:val="241C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E8B"/>
    <w:rsid w:val="00072ED6"/>
    <w:rsid w:val="00132819"/>
    <w:rsid w:val="00180616"/>
    <w:rsid w:val="001A0AFD"/>
    <w:rsid w:val="001A7281"/>
    <w:rsid w:val="001B2177"/>
    <w:rsid w:val="002402EA"/>
    <w:rsid w:val="002C29C7"/>
    <w:rsid w:val="00334751"/>
    <w:rsid w:val="00353AA6"/>
    <w:rsid w:val="004E1384"/>
    <w:rsid w:val="0054737A"/>
    <w:rsid w:val="006C622B"/>
    <w:rsid w:val="00741722"/>
    <w:rsid w:val="00767796"/>
    <w:rsid w:val="008038A2"/>
    <w:rsid w:val="008B2F82"/>
    <w:rsid w:val="008E14F6"/>
    <w:rsid w:val="00AA739A"/>
    <w:rsid w:val="00B43680"/>
    <w:rsid w:val="00B725D6"/>
    <w:rsid w:val="00B939C3"/>
    <w:rsid w:val="00D355FA"/>
    <w:rsid w:val="00D41A87"/>
    <w:rsid w:val="00DA6DEA"/>
    <w:rsid w:val="00DE232F"/>
    <w:rsid w:val="00E14EAC"/>
    <w:rsid w:val="00E95B59"/>
    <w:rsid w:val="00F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3D8B"/>
  <w15:docId w15:val="{5C4E4059-D146-4E75-89F3-123477D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37A"/>
  </w:style>
  <w:style w:type="character" w:styleId="a3">
    <w:name w:val="Hyperlink"/>
    <w:basedOn w:val="a0"/>
    <w:uiPriority w:val="99"/>
    <w:semiHidden/>
    <w:unhideWhenUsed/>
    <w:rsid w:val="005473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EAC"/>
    <w:pPr>
      <w:ind w:left="720"/>
      <w:contextualSpacing/>
    </w:pPr>
  </w:style>
  <w:style w:type="table" w:styleId="a6">
    <w:name w:val="Table Grid"/>
    <w:basedOn w:val="a1"/>
    <w:uiPriority w:val="39"/>
    <w:rsid w:val="0035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Shlyakman</dc:creator>
  <cp:keywords/>
  <dc:description/>
  <cp:lastModifiedBy>user</cp:lastModifiedBy>
  <cp:revision>2</cp:revision>
  <cp:lastPrinted>2021-11-18T07:34:00Z</cp:lastPrinted>
  <dcterms:created xsi:type="dcterms:W3CDTF">2021-12-09T12:37:00Z</dcterms:created>
  <dcterms:modified xsi:type="dcterms:W3CDTF">2021-12-14T08:24:00Z</dcterms:modified>
</cp:coreProperties>
</file>