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1F0B" w14:textId="77777777" w:rsidR="00BE7962" w:rsidRDefault="00BE7962" w:rsidP="00BE7962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Памятка для пациентов по профилактике падений</w:t>
      </w:r>
    </w:p>
    <w:p w14:paraId="562DEA2C" w14:textId="77777777" w:rsidR="00BE7962" w:rsidRDefault="00BE7962" w:rsidP="00BE7962">
      <w:pPr>
        <w:jc w:val="center"/>
        <w:rPr>
          <w:sz w:val="22"/>
          <w:szCs w:val="22"/>
          <w:lang w:val="ru-RU"/>
        </w:rPr>
      </w:pPr>
    </w:p>
    <w:tbl>
      <w:tblPr>
        <w:tblW w:w="973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3"/>
        <w:gridCol w:w="2801"/>
        <w:gridCol w:w="51"/>
      </w:tblGrid>
      <w:tr w:rsidR="00BE7962" w14:paraId="5D9B6A20" w14:textId="77777777" w:rsidTr="00BE7962">
        <w:trPr>
          <w:trHeight w:val="112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D7985" w14:textId="77777777" w:rsidR="00BE7962" w:rsidRDefault="00BE7962">
            <w:pPr>
              <w:suppressLineNumbers/>
              <w:snapToGrid w:val="0"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  <w:p w14:paraId="7AABAD7E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  <w:p w14:paraId="272BB43C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Используйте не скользящую обувь с жестким каблуком.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E2635" w14:textId="54482287" w:rsidR="00BE7962" w:rsidRDefault="00BE7962">
            <w:pPr>
              <w:suppressLineNumbers/>
              <w:snapToGrid w:val="0"/>
              <w:spacing w:line="256" w:lineRule="auto"/>
              <w:jc w:val="center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5A88B5F" wp14:editId="50A7E6A5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26035</wp:posOffset>
                  </wp:positionV>
                  <wp:extent cx="1032510" cy="508000"/>
                  <wp:effectExtent l="0" t="0" r="0" b="635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DFC92DF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BE7962" w14:paraId="3117EF31" w14:textId="77777777" w:rsidTr="00BE7962">
        <w:trPr>
          <w:trHeight w:val="1156"/>
        </w:trPr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323DE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При передвижении по клинике используйте ортопедические приспособления, пользуйтесь очками при сниженном зрении.</w:t>
            </w: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3D81C" w14:textId="12CC6ABF" w:rsidR="00BE7962" w:rsidRDefault="00BE7962">
            <w:pPr>
              <w:suppressLineNumbers/>
              <w:snapToGrid w:val="0"/>
              <w:spacing w:line="256" w:lineRule="auto"/>
              <w:jc w:val="center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5DF7BB57" wp14:editId="7DE3449E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103505</wp:posOffset>
                  </wp:positionV>
                  <wp:extent cx="1108075" cy="447675"/>
                  <wp:effectExtent l="0" t="0" r="0" b="9525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446898E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BE7962" w14:paraId="163576AE" w14:textId="77777777" w:rsidTr="00BE7962">
        <w:trPr>
          <w:trHeight w:val="976"/>
        </w:trPr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00623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Изменение положения тела производите медленно, с продолжением в новой позиции. Лежал — сел — сел — встал!</w:t>
            </w: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856A9" w14:textId="1EFA4A32" w:rsidR="00BE7962" w:rsidRDefault="00BE7962">
            <w:pPr>
              <w:suppressLineNumbers/>
              <w:snapToGrid w:val="0"/>
              <w:spacing w:line="256" w:lineRule="auto"/>
              <w:jc w:val="center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3DACDF4" wp14:editId="58F736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</wp:posOffset>
                  </wp:positionV>
                  <wp:extent cx="1769745" cy="495935"/>
                  <wp:effectExtent l="0" t="0" r="1905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49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618B9B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BE7962" w14:paraId="314FDDE6" w14:textId="77777777" w:rsidTr="00BE7962">
        <w:trPr>
          <w:trHeight w:val="1186"/>
        </w:trPr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169BA0" w14:textId="77777777" w:rsidR="00BE7962" w:rsidRDefault="00BE7962">
            <w:pPr>
              <w:suppressLineNumbers/>
              <w:snapToGrid w:val="0"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  <w:p w14:paraId="2A5D00C3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Инвалидную кресло-каталку тормозите при движении медленно, не резко.</w:t>
            </w: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2FA70" w14:textId="32EF8BE9" w:rsidR="00BE7962" w:rsidRDefault="00BE7962">
            <w:pPr>
              <w:suppressLineNumbers/>
              <w:snapToGrid w:val="0"/>
              <w:spacing w:line="256" w:lineRule="auto"/>
              <w:jc w:val="center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C1BB8D8" wp14:editId="6A64AA8B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127000</wp:posOffset>
                  </wp:positionV>
                  <wp:extent cx="1393190" cy="454660"/>
                  <wp:effectExtent l="0" t="0" r="0" b="254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07E88B9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BE7962" w14:paraId="05BAD4F6" w14:textId="77777777" w:rsidTr="00BE7962">
        <w:trPr>
          <w:trHeight w:val="1581"/>
        </w:trPr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09F56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Для опоры служат исключительно костыли и крепкая мебель, в коридорах — настенные поручни. Можете опираться на врача или медсестру, если Вы их вызвали.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Никогда</w:t>
            </w:r>
            <w:proofErr w:type="spellEnd"/>
            <w:r>
              <w:rPr>
                <w:rFonts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не</w:t>
            </w:r>
            <w:proofErr w:type="spellEnd"/>
            <w:r>
              <w:rPr>
                <w:rFonts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опирайтесь</w:t>
            </w:r>
            <w:proofErr w:type="spellEnd"/>
            <w:r>
              <w:rPr>
                <w:rFonts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на</w:t>
            </w:r>
            <w:proofErr w:type="spellEnd"/>
            <w:r>
              <w:rPr>
                <w:rFonts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Unicode MS"/>
                <w:sz w:val="22"/>
                <w:szCs w:val="22"/>
              </w:rPr>
              <w:t>столик</w:t>
            </w:r>
            <w:proofErr w:type="spellEnd"/>
            <w:r>
              <w:rPr>
                <w:rFonts w:cs="Arial Unicode MS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нефиксированную</w:t>
            </w:r>
            <w:proofErr w:type="spellEnd"/>
            <w:r>
              <w:rPr>
                <w:rFonts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коляску</w:t>
            </w:r>
            <w:proofErr w:type="spellEnd"/>
            <w:r>
              <w:rPr>
                <w:rFonts w:cs="Arial Unicode MS"/>
                <w:sz w:val="22"/>
                <w:szCs w:val="22"/>
              </w:rPr>
              <w:t>.</w:t>
            </w: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D9DD5" w14:textId="2751018A" w:rsidR="00BE7962" w:rsidRDefault="00BE7962">
            <w:pPr>
              <w:suppressLineNumbers/>
              <w:snapToGrid w:val="0"/>
              <w:spacing w:line="256" w:lineRule="auto"/>
              <w:jc w:val="center"/>
              <w:rPr>
                <w:rFonts w:cs="Arial Unicode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E8F20F1" wp14:editId="7B7DE1EB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142875</wp:posOffset>
                  </wp:positionV>
                  <wp:extent cx="621030" cy="680085"/>
                  <wp:effectExtent l="0" t="0" r="7620" b="5715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3EF9BBC" wp14:editId="0D030BD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132715</wp:posOffset>
                  </wp:positionV>
                  <wp:extent cx="760730" cy="602615"/>
                  <wp:effectExtent l="0" t="0" r="1270" b="698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CCA3F5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BE7962" w14:paraId="232C97B1" w14:textId="77777777" w:rsidTr="00BE7962">
        <w:trPr>
          <w:trHeight w:val="517"/>
        </w:trPr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88482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Перед выходом осмотрите пол, Уберите упавшие вещи или обойдите их. Не перешагивайте препятствия. Не наступайте на мокрый пол.</w:t>
            </w: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505055" w14:textId="65D00A01" w:rsidR="00BE7962" w:rsidRDefault="00BE7962">
            <w:pPr>
              <w:suppressLineNumbers/>
              <w:spacing w:line="256" w:lineRule="auto"/>
              <w:jc w:val="center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noProof/>
                <w:sz w:val="22"/>
                <w:szCs w:val="22"/>
              </w:rPr>
              <w:drawing>
                <wp:inline distT="0" distB="0" distL="0" distR="0" wp14:anchorId="1BCBCE9D" wp14:editId="2D20FE7F">
                  <wp:extent cx="19050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 Unicode MS"/>
                <w:sz w:val="22"/>
                <w:szCs w:val="22"/>
              </w:rPr>
              <w:t xml:space="preserve">      </w:t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726B64D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BE7962" w14:paraId="45432FCD" w14:textId="77777777" w:rsidTr="00BE7962">
        <w:trPr>
          <w:trHeight w:val="1292"/>
        </w:trPr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4348D" w14:textId="77777777" w:rsidR="00BE7962" w:rsidRDefault="00BE7962">
            <w:pPr>
              <w:suppressLineNumbers/>
              <w:snapToGrid w:val="0"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  <w:p w14:paraId="0220B122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Включайте свет в палате ночью, если встали с кровати. </w:t>
            </w: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829C3" w14:textId="25BDA522" w:rsidR="00BE7962" w:rsidRDefault="00BE7962">
            <w:pPr>
              <w:suppressLineNumbers/>
              <w:snapToGrid w:val="0"/>
              <w:spacing w:line="256" w:lineRule="auto"/>
              <w:jc w:val="center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A36617F" wp14:editId="193F200F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127000</wp:posOffset>
                  </wp:positionV>
                  <wp:extent cx="839470" cy="52324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4A6FCF5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BE7962" w14:paraId="458F482C" w14:textId="77777777" w:rsidTr="00BE7962">
        <w:trPr>
          <w:trHeight w:val="1551"/>
        </w:trPr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8D9B6C" w14:textId="77777777" w:rsidR="00BE7962" w:rsidRDefault="00BE7962">
            <w:pPr>
              <w:suppressLineNumbers/>
              <w:snapToGrid w:val="0"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  <w:p w14:paraId="7C9050CD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Вызывайте медсестру, если у Вас головокружение, Вас беспокоят сильные боли, если Вы полностью не проснулись.</w:t>
            </w: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78CF1E" w14:textId="2719A34A" w:rsidR="00BE7962" w:rsidRDefault="00BE7962">
            <w:pPr>
              <w:suppressLineNumbers/>
              <w:snapToGrid w:val="0"/>
              <w:spacing w:line="256" w:lineRule="auto"/>
              <w:jc w:val="center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3473C0D" wp14:editId="29F13F64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119380</wp:posOffset>
                  </wp:positionV>
                  <wp:extent cx="1111885" cy="69215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0AE9B7A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BE7962" w14:paraId="6DB2DDF2" w14:textId="77777777" w:rsidTr="00BE7962">
        <w:trPr>
          <w:trHeight w:val="1612"/>
        </w:trPr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0AA50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rFonts w:cs="Arial Unicode MS"/>
                <w:sz w:val="22"/>
                <w:szCs w:val="22"/>
                <w:lang w:val="ru-RU"/>
              </w:rPr>
              <w:t xml:space="preserve"> Поднимайте только разрешенный вес и передвигайтесь так, как Вас учил врач.</w:t>
            </w:r>
          </w:p>
          <w:p w14:paraId="74227455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  <w:p w14:paraId="68D5E6B3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  <w:p w14:paraId="71004AC0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  <w:p w14:paraId="33408CE8" w14:textId="77777777" w:rsidR="00BE7962" w:rsidRDefault="00BE7962">
            <w:pPr>
              <w:suppressLineNumbers/>
              <w:spacing w:line="256" w:lineRule="auto"/>
              <w:rPr>
                <w:rFonts w:cs="Arial Unicode MS"/>
                <w:sz w:val="22"/>
                <w:szCs w:val="22"/>
                <w:lang w:val="ru-RU"/>
              </w:rPr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6A5C26" w14:textId="70D66EC3" w:rsidR="00BE7962" w:rsidRDefault="00BE7962">
            <w:pPr>
              <w:suppressLineNumbers/>
              <w:snapToGrid w:val="0"/>
              <w:spacing w:line="256" w:lineRule="auto"/>
              <w:jc w:val="center"/>
              <w:rPr>
                <w:rFonts w:cs="Arial Unicode MS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2ED77C64" wp14:editId="104CE413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373380</wp:posOffset>
                  </wp:positionV>
                  <wp:extent cx="1153795" cy="622300"/>
                  <wp:effectExtent l="0" t="0" r="8255" b="635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5DFCAA" w14:textId="77777777" w:rsidR="00BE7962" w:rsidRDefault="00BE7962">
            <w:pPr>
              <w:snapToGrid w:val="0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</w:tbl>
    <w:p w14:paraId="505828A3" w14:textId="77777777" w:rsidR="004E3991" w:rsidRPr="00BE7962" w:rsidRDefault="004E3991">
      <w:pPr>
        <w:rPr>
          <w:lang w:val="ru-RU"/>
        </w:rPr>
      </w:pPr>
    </w:p>
    <w:sectPr w:rsidR="004E3991" w:rsidRPr="00BE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62"/>
    <w:rsid w:val="004E3991"/>
    <w:rsid w:val="00B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F76D"/>
  <w15:chartTrackingRefBased/>
  <w15:docId w15:val="{CEEB367F-3F08-4A8F-8FBF-4498CA9C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s://static.regmarkets.ru/detail/b/385/1924278.jp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2021-12-14T12:27:00Z</dcterms:created>
  <dcterms:modified xsi:type="dcterms:W3CDTF">2021-12-14T12:28:00Z</dcterms:modified>
</cp:coreProperties>
</file>